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D" w:rsidRPr="00220DE3" w:rsidRDefault="00D3704D" w:rsidP="002F06FD">
      <w:pPr>
        <w:spacing w:beforeLines="50" w:afterLines="50" w:line="400" w:lineRule="exact"/>
        <w:rPr>
          <w:sz w:val="24"/>
        </w:rPr>
      </w:pPr>
      <w:r w:rsidRPr="00220DE3">
        <w:rPr>
          <w:sz w:val="24"/>
        </w:rPr>
        <w:t>证券代码：</w:t>
      </w:r>
      <w:r w:rsidRPr="00220DE3">
        <w:rPr>
          <w:sz w:val="24"/>
        </w:rPr>
        <w:t xml:space="preserve">300232                                </w:t>
      </w:r>
      <w:r w:rsidRPr="00220DE3">
        <w:rPr>
          <w:sz w:val="24"/>
        </w:rPr>
        <w:t>证券简称：</w:t>
      </w:r>
      <w:proofErr w:type="gramStart"/>
      <w:r w:rsidRPr="00220DE3">
        <w:rPr>
          <w:sz w:val="24"/>
        </w:rPr>
        <w:t>洲明科技</w:t>
      </w:r>
      <w:proofErr w:type="gramEnd"/>
      <w:r w:rsidRPr="00220DE3">
        <w:rPr>
          <w:sz w:val="24"/>
        </w:rPr>
        <w:t xml:space="preserve"> </w:t>
      </w:r>
    </w:p>
    <w:p w:rsidR="00D3704D" w:rsidRPr="00220DE3" w:rsidRDefault="00E83A63" w:rsidP="002F06FD">
      <w:pPr>
        <w:spacing w:beforeLines="100" w:afterLines="100" w:line="400" w:lineRule="exact"/>
        <w:jc w:val="center"/>
        <w:rPr>
          <w:b/>
          <w:sz w:val="32"/>
          <w:szCs w:val="32"/>
        </w:rPr>
      </w:pPr>
      <w:r w:rsidRPr="00220DE3">
        <w:rPr>
          <w:b/>
          <w:sz w:val="32"/>
          <w:szCs w:val="32"/>
        </w:rPr>
        <w:t>深圳市</w:t>
      </w:r>
      <w:proofErr w:type="gramStart"/>
      <w:r w:rsidRPr="00220DE3">
        <w:rPr>
          <w:b/>
          <w:sz w:val="32"/>
          <w:szCs w:val="32"/>
        </w:rPr>
        <w:t>洲明科技</w:t>
      </w:r>
      <w:proofErr w:type="gramEnd"/>
      <w:r w:rsidRPr="00220DE3">
        <w:rPr>
          <w:b/>
          <w:sz w:val="32"/>
          <w:szCs w:val="32"/>
        </w:rPr>
        <w:t>股份有限公司投资者关系活动记录表</w:t>
      </w:r>
    </w:p>
    <w:p w:rsidR="00D3704D" w:rsidRPr="00220DE3" w:rsidRDefault="00D3704D" w:rsidP="00D3704D">
      <w:pPr>
        <w:spacing w:line="400" w:lineRule="exact"/>
        <w:rPr>
          <w:sz w:val="24"/>
        </w:rPr>
      </w:pPr>
      <w:r w:rsidRPr="00220DE3">
        <w:rPr>
          <w:sz w:val="24"/>
        </w:rPr>
        <w:t xml:space="preserve">                                                      </w:t>
      </w:r>
      <w:r w:rsidRPr="00220DE3">
        <w:rPr>
          <w:sz w:val="24"/>
        </w:rPr>
        <w:t>编号：</w:t>
      </w:r>
      <w:r w:rsidR="006F3FA6" w:rsidRPr="00220DE3">
        <w:rPr>
          <w:sz w:val="24"/>
        </w:rPr>
        <w:t>201</w:t>
      </w:r>
      <w:r w:rsidR="0010706A">
        <w:rPr>
          <w:rFonts w:hint="eastAsia"/>
          <w:sz w:val="24"/>
        </w:rPr>
        <w:t>9</w:t>
      </w:r>
      <w:r w:rsidR="00800382">
        <w:rPr>
          <w:sz w:val="24"/>
        </w:rPr>
        <w:t>-0</w:t>
      </w:r>
      <w:r w:rsidR="00267DFC">
        <w:rPr>
          <w:rFonts w:hint="eastAsia"/>
          <w:sz w:val="24"/>
        </w:rPr>
        <w:t>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307"/>
        <w:gridCol w:w="3307"/>
      </w:tblGrid>
      <w:tr w:rsidR="00D3704D" w:rsidRPr="00220DE3" w:rsidTr="007D0043">
        <w:trPr>
          <w:trHeight w:val="2555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投资者关系活动类别</w:t>
            </w:r>
          </w:p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vAlign w:val="center"/>
          </w:tcPr>
          <w:p w:rsidR="00D3704D" w:rsidRPr="00220DE3" w:rsidRDefault="009860A0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bCs/>
                <w:iCs/>
                <w:color w:val="000000"/>
                <w:sz w:val="24"/>
              </w:rPr>
              <w:t>■</w:t>
            </w:r>
            <w:r w:rsidR="00D3704D" w:rsidRPr="00220DE3">
              <w:rPr>
                <w:sz w:val="24"/>
              </w:rPr>
              <w:t>特定对象调研</w:t>
            </w:r>
            <w:r w:rsidR="00337761" w:rsidRPr="00220DE3">
              <w:rPr>
                <w:sz w:val="24"/>
              </w:rPr>
              <w:t xml:space="preserve">      </w:t>
            </w:r>
            <w:r w:rsidR="006F3FA6" w:rsidRPr="00220DE3">
              <w:rPr>
                <w:sz w:val="24"/>
              </w:rPr>
              <w:t xml:space="preserve">  </w:t>
            </w:r>
            <w:r w:rsidR="00337761"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分析师会议</w:t>
            </w:r>
          </w:p>
          <w:p w:rsidR="00D3704D" w:rsidRPr="00220DE3" w:rsidRDefault="00655D0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媒体采访</w:t>
            </w:r>
            <w:r w:rsidR="00D3704D" w:rsidRPr="00220DE3">
              <w:rPr>
                <w:sz w:val="24"/>
              </w:rPr>
              <w:t xml:space="preserve">            □</w:t>
            </w:r>
            <w:r w:rsidR="00D3704D" w:rsidRPr="00220DE3">
              <w:rPr>
                <w:sz w:val="24"/>
              </w:rPr>
              <w:t>利润说明会</w:t>
            </w:r>
          </w:p>
          <w:p w:rsidR="00D3704D" w:rsidRPr="00220DE3" w:rsidRDefault="00D3704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Pr="00220DE3">
              <w:rPr>
                <w:sz w:val="24"/>
              </w:rPr>
              <w:t>新闻发布会</w:t>
            </w:r>
            <w:r w:rsidRPr="00220DE3">
              <w:rPr>
                <w:sz w:val="24"/>
              </w:rPr>
              <w:t xml:space="preserve">          □</w:t>
            </w:r>
            <w:r w:rsidRPr="00220DE3">
              <w:rPr>
                <w:sz w:val="24"/>
              </w:rPr>
              <w:t>路演活动</w:t>
            </w:r>
          </w:p>
          <w:p w:rsidR="00D3704D" w:rsidRPr="00220DE3" w:rsidRDefault="009860A0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bCs/>
                <w:iCs/>
                <w:color w:val="000000"/>
                <w:sz w:val="24"/>
              </w:rPr>
              <w:t>■</w:t>
            </w:r>
            <w:r w:rsidR="00D3704D" w:rsidRPr="00220DE3">
              <w:rPr>
                <w:sz w:val="24"/>
              </w:rPr>
              <w:t>现场参观</w:t>
            </w:r>
            <w:r w:rsidR="00D3704D" w:rsidRPr="00220DE3">
              <w:rPr>
                <w:sz w:val="24"/>
              </w:rPr>
              <w:tab/>
            </w:r>
          </w:p>
          <w:p w:rsidR="00D3704D" w:rsidRPr="00220DE3" w:rsidRDefault="009860A0" w:rsidP="009860A0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其他</w:t>
            </w:r>
            <w:r w:rsidR="00D3704D" w:rsidRPr="00220DE3">
              <w:rPr>
                <w:sz w:val="24"/>
              </w:rPr>
              <w:t xml:space="preserve">  </w:t>
            </w:r>
          </w:p>
        </w:tc>
      </w:tr>
      <w:tr w:rsidR="007D0043" w:rsidRPr="00220DE3" w:rsidTr="007D0043">
        <w:tc>
          <w:tcPr>
            <w:tcW w:w="1908" w:type="dxa"/>
            <w:vAlign w:val="center"/>
          </w:tcPr>
          <w:p w:rsidR="007D0043" w:rsidRPr="007D0043" w:rsidRDefault="007D0043" w:rsidP="008004CB">
            <w:pPr>
              <w:spacing w:line="48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:rsidR="007D0043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国金证券：樊志远</w:t>
            </w:r>
          </w:p>
          <w:p w:rsidR="009860A0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华宝基金</w:t>
            </w:r>
            <w:r w:rsidR="009860A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高小强</w:t>
            </w:r>
          </w:p>
          <w:p w:rsidR="005865DB" w:rsidRDefault="002F06FD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华宝基金：夏林锋</w:t>
            </w:r>
          </w:p>
          <w:p w:rsidR="005865DB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华宝基金：徐欣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:rsidR="005865DB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国金证券：张敏</w:t>
            </w:r>
            <w:proofErr w:type="gramStart"/>
            <w:r>
              <w:rPr>
                <w:rFonts w:hint="eastAsia"/>
                <w:sz w:val="24"/>
              </w:rPr>
              <w:t>敏</w:t>
            </w:r>
            <w:proofErr w:type="gramEnd"/>
          </w:p>
          <w:p w:rsidR="007D0043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华宝</w:t>
            </w:r>
            <w:r w:rsidR="007D0043" w:rsidRPr="007D0043">
              <w:rPr>
                <w:rFonts w:hint="eastAsia"/>
                <w:sz w:val="24"/>
              </w:rPr>
              <w:t>基金</w:t>
            </w:r>
            <w:r w:rsidR="007D004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施沛</w:t>
            </w:r>
            <w:proofErr w:type="gramStart"/>
            <w:r>
              <w:rPr>
                <w:rFonts w:hint="eastAsia"/>
                <w:sz w:val="24"/>
              </w:rPr>
              <w:t>沛</w:t>
            </w:r>
            <w:proofErr w:type="gramEnd"/>
          </w:p>
          <w:p w:rsidR="007D0043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爱心人寿</w:t>
            </w:r>
            <w:r w:rsidR="009860A0">
              <w:rPr>
                <w:rFonts w:hint="eastAsia"/>
                <w:sz w:val="24"/>
              </w:rPr>
              <w:t>：</w:t>
            </w:r>
            <w:r w:rsidRPr="005865DB">
              <w:rPr>
                <w:rFonts w:hint="eastAsia"/>
                <w:sz w:val="24"/>
              </w:rPr>
              <w:t>程迪聪</w:t>
            </w:r>
          </w:p>
          <w:p w:rsidR="005865DB" w:rsidRPr="00220DE3" w:rsidRDefault="005865DB" w:rsidP="007D004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恒</w:t>
            </w:r>
            <w:proofErr w:type="gramStart"/>
            <w:r>
              <w:rPr>
                <w:rFonts w:hint="eastAsia"/>
                <w:sz w:val="24"/>
              </w:rPr>
              <w:t>安标准</w:t>
            </w:r>
            <w:proofErr w:type="gramEnd"/>
            <w:r>
              <w:rPr>
                <w:rFonts w:hint="eastAsia"/>
                <w:sz w:val="24"/>
              </w:rPr>
              <w:t>人寿：张宇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9860A0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201</w:t>
            </w:r>
            <w:r w:rsidR="00CE0C91">
              <w:rPr>
                <w:rFonts w:hint="eastAsia"/>
                <w:sz w:val="24"/>
              </w:rPr>
              <w:t>9</w:t>
            </w:r>
            <w:r w:rsidRPr="00220DE3">
              <w:rPr>
                <w:sz w:val="24"/>
              </w:rPr>
              <w:t>年</w:t>
            </w:r>
            <w:r w:rsidR="00117EC7">
              <w:rPr>
                <w:rFonts w:hint="eastAsia"/>
                <w:sz w:val="24"/>
              </w:rPr>
              <w:t>7</w:t>
            </w:r>
            <w:r w:rsidRPr="00220DE3">
              <w:rPr>
                <w:sz w:val="24"/>
              </w:rPr>
              <w:t>月</w:t>
            </w:r>
            <w:r w:rsidR="00267DFC">
              <w:rPr>
                <w:rFonts w:hint="eastAsia"/>
                <w:sz w:val="24"/>
              </w:rPr>
              <w:t>24</w:t>
            </w:r>
            <w:r w:rsidRPr="00220DE3">
              <w:rPr>
                <w:sz w:val="24"/>
              </w:rPr>
              <w:t>日</w:t>
            </w:r>
            <w:r w:rsidRPr="00220DE3">
              <w:rPr>
                <w:sz w:val="24"/>
              </w:rPr>
              <w:t xml:space="preserve"> </w:t>
            </w:r>
            <w:r w:rsidR="00E52E41" w:rsidRPr="00220DE3">
              <w:rPr>
                <w:sz w:val="24"/>
              </w:rPr>
              <w:t>1</w:t>
            </w:r>
            <w:r w:rsidR="005865DB">
              <w:rPr>
                <w:rFonts w:hint="eastAsia"/>
                <w:sz w:val="24"/>
              </w:rPr>
              <w:t>6</w:t>
            </w:r>
            <w:r w:rsidR="00EC1D56" w:rsidRPr="00220DE3">
              <w:rPr>
                <w:sz w:val="24"/>
              </w:rPr>
              <w:t>:</w:t>
            </w:r>
            <w:r w:rsidR="009860A0">
              <w:rPr>
                <w:rFonts w:hint="eastAsia"/>
                <w:sz w:val="24"/>
              </w:rPr>
              <w:t>3</w:t>
            </w:r>
            <w:r w:rsidR="00E52E41" w:rsidRPr="00220DE3">
              <w:rPr>
                <w:sz w:val="24"/>
              </w:rPr>
              <w:t>0</w:t>
            </w:r>
            <w:r w:rsidR="00EC1D56" w:rsidRPr="00220DE3">
              <w:rPr>
                <w:sz w:val="24"/>
              </w:rPr>
              <w:t>-1</w:t>
            </w:r>
            <w:r w:rsidR="005865DB">
              <w:rPr>
                <w:rFonts w:hint="eastAsia"/>
                <w:sz w:val="24"/>
              </w:rPr>
              <w:t>8</w:t>
            </w:r>
            <w:r w:rsidR="00EC1D56" w:rsidRPr="00220DE3">
              <w:rPr>
                <w:sz w:val="24"/>
              </w:rPr>
              <w:t>:</w:t>
            </w:r>
            <w:r w:rsidR="005865DB">
              <w:rPr>
                <w:rFonts w:hint="eastAsia"/>
                <w:sz w:val="24"/>
              </w:rPr>
              <w:t>3</w:t>
            </w:r>
            <w:r w:rsidR="00EC1D56" w:rsidRPr="00220DE3">
              <w:rPr>
                <w:sz w:val="24"/>
              </w:rPr>
              <w:t>0</w:t>
            </w:r>
          </w:p>
        </w:tc>
      </w:tr>
      <w:tr w:rsidR="00D3704D" w:rsidRPr="00220DE3" w:rsidTr="00117EC7">
        <w:trPr>
          <w:trHeight w:val="380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EC1D56" w:rsidP="009860A0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公司福永总部</w:t>
            </w:r>
            <w:r w:rsidR="009860A0">
              <w:rPr>
                <w:rFonts w:hint="eastAsia"/>
                <w:sz w:val="24"/>
              </w:rPr>
              <w:t>2</w:t>
            </w:r>
            <w:r w:rsidRPr="00220DE3">
              <w:rPr>
                <w:sz w:val="24"/>
              </w:rPr>
              <w:t>楼会议室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  <w:vAlign w:val="center"/>
          </w:tcPr>
          <w:p w:rsidR="002C6D5F" w:rsidRPr="00220DE3" w:rsidRDefault="005865DB" w:rsidP="009860A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董事长林</w:t>
            </w:r>
            <w:proofErr w:type="gramStart"/>
            <w:r>
              <w:rPr>
                <w:rFonts w:hint="eastAsia"/>
                <w:sz w:val="24"/>
              </w:rPr>
              <w:t>洺</w:t>
            </w:r>
            <w:proofErr w:type="gramEnd"/>
            <w:r>
              <w:rPr>
                <w:rFonts w:hint="eastAsia"/>
                <w:sz w:val="24"/>
              </w:rPr>
              <w:t>锋</w:t>
            </w:r>
            <w:r>
              <w:rPr>
                <w:rFonts w:hint="eastAsia"/>
                <w:sz w:val="24"/>
              </w:rPr>
              <w:t>/</w:t>
            </w:r>
            <w:r w:rsidR="009860A0">
              <w:rPr>
                <w:rFonts w:hint="eastAsia"/>
                <w:sz w:val="24"/>
              </w:rPr>
              <w:t>董事会秘书徐朋</w:t>
            </w:r>
            <w:r w:rsidR="009860A0">
              <w:rPr>
                <w:rFonts w:hint="eastAsia"/>
                <w:sz w:val="24"/>
              </w:rPr>
              <w:t>/</w:t>
            </w:r>
            <w:r w:rsidR="009860A0">
              <w:rPr>
                <w:rFonts w:hint="eastAsia"/>
                <w:sz w:val="24"/>
              </w:rPr>
              <w:t>投资者关系经理黄靖</w:t>
            </w:r>
          </w:p>
        </w:tc>
      </w:tr>
      <w:tr w:rsidR="00D3704D" w:rsidRPr="00CF2B01" w:rsidTr="00117EC7">
        <w:trPr>
          <w:trHeight w:val="699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4A208C" w:rsidRPr="00443ECE" w:rsidRDefault="009860A0" w:rsidP="00CE41C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本次投资者关系活动以现场参观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及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会议交流的方式进行。首先，接待人员与来访者进行了沟通交流，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随后</w:t>
            </w:r>
            <w:r w:rsidRPr="00CE41C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投资者在接待人员的带领下参观了公司展厅，了解了公司的发展历程、主要产品及经营现状。随后主要内容如下：</w:t>
            </w:r>
          </w:p>
          <w:p w:rsidR="009860A0" w:rsidRPr="00CE0C91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</w:t>
            </w:r>
            <w:r w:rsidRPr="00CE0C91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公司经营情况的</w:t>
            </w:r>
            <w:r w:rsidRPr="00CE0C91">
              <w:rPr>
                <w:rFonts w:eastAsiaTheme="minorEastAsia"/>
                <w:color w:val="000000"/>
                <w:kern w:val="0"/>
                <w:sz w:val="24"/>
                <w:szCs w:val="24"/>
              </w:rPr>
              <w:t>讨论分析</w:t>
            </w:r>
          </w:p>
          <w:p w:rsidR="009860A0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CE41C4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公司简介</w:t>
            </w:r>
          </w:p>
          <w:p w:rsidR="00227AEB" w:rsidRDefault="009860A0" w:rsidP="009860A0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洲明科技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股份有限公司于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2004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年成立，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2011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年创业板上市，是一家全球领先的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应用产品与解决方案供应商。公司目前已形成了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照明两大业务板块，集团母公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司洲明科技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携手各控参股子公司专注于小间距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显示屏、租赁类显示屏、体育类显示屏、创意类显示屏、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固装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lastRenderedPageBreak/>
              <w:t>类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显示屏、传媒类显示屏、标识标牌、智慧城市照明服务、文创灯光布局等业务领域。公司始终</w:t>
            </w:r>
            <w:proofErr w:type="gramStart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秉承着</w:t>
            </w:r>
            <w:proofErr w:type="gramEnd"/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“显示光彩世界，照明幸福生活”的企业愿景，致力于构建显示与照明协同发展的产业资本平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台，</w:t>
            </w:r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成为全球</w:t>
            </w:r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proofErr w:type="gramStart"/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视显方案</w:t>
            </w:r>
            <w:proofErr w:type="gramEnd"/>
            <w:r w:rsidR="008348E9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领导者</w:t>
            </w:r>
            <w:r w:rsidR="008348E9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为城市光</w:t>
            </w:r>
            <w:r w:rsidRPr="00AC558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环境提供智能化、信息化、一体化的解决方案与运营服务。</w:t>
            </w:r>
          </w:p>
          <w:p w:rsidR="00037507" w:rsidRDefault="00A608FC" w:rsidP="00A608FC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年上半年经营情况回顾</w:t>
            </w:r>
          </w:p>
          <w:p w:rsidR="009A112B" w:rsidRPr="00F724C7" w:rsidRDefault="00A608FC" w:rsidP="009A112B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年上半年，公司积极应对外部贸易环境的变化，深耕主营业务，持续加强国内外市场的开拓，为客户打造行业领先的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应用综合解决方案，经营业绩保持稳健增长。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根据公司《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年半年度业绩预告》数据显示，公司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年上半年归属于上市公司股东的净利润为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25,142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万元—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27,556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万元，比上年同期增长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25%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—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37%</w:t>
            </w:r>
            <w:r w:rsidR="009A112B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608FC" w:rsidRPr="00A608FC" w:rsidRDefault="00A608FC" w:rsidP="009A112B">
            <w:pPr>
              <w:spacing w:line="360" w:lineRule="auto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:rsidR="00DD65FF" w:rsidRPr="00443ECE" w:rsidRDefault="00156372" w:rsidP="00CE0C9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/>
                <w:sz w:val="24"/>
                <w:szCs w:val="24"/>
              </w:rPr>
              <w:t>二、</w:t>
            </w:r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投资者交流</w:t>
            </w:r>
            <w:bookmarkStart w:id="0" w:name="_GoBack"/>
            <w:bookmarkEnd w:id="0"/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环节</w:t>
            </w:r>
          </w:p>
          <w:p w:rsidR="0012213A" w:rsidRDefault="0012213A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、小间距高速发展这么多年，您觉得小间距未来的增速还有多少？</w:t>
            </w:r>
          </w:p>
          <w:p w:rsidR="0012213A" w:rsidRDefault="002F2ADC" w:rsidP="0012213A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我们觉得小间距未来几年依然会保持较为快速地增长。根据</w:t>
            </w:r>
            <w:proofErr w:type="spellStart"/>
            <w:r w:rsidRPr="002F2ADC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LEDinside</w:t>
            </w:r>
            <w:proofErr w:type="spellEnd"/>
            <w:r w:rsidRPr="002F2AD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数据显示</w:t>
            </w:r>
            <w:r w:rsidRPr="002F2AD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,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随着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应用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于租赁市场、</w:t>
            </w:r>
            <w:r w:rsid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HDR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市场应用、零售百货、会议室市场需求增加，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年全球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显示屏市场规模将达到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93.49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亿美金，预估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2018~2022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年复合成长率为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12%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。其中，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2018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年室内小间距市场规模预计将成长至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19.97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亿美金，</w:t>
            </w:r>
            <w:proofErr w:type="gramStart"/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年成长</w:t>
            </w:r>
            <w:proofErr w:type="gramEnd"/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高达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39%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，主要来自</w:t>
            </w:r>
            <w:proofErr w:type="gramStart"/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于随着</w:t>
            </w:r>
            <w:proofErr w:type="gramEnd"/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未来超小间距趋势持续发酵，其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2018~2022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年复合成长率将达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28%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。随着小间距显示技术的愈加成熟，户外显示也有逐渐向小间距（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P3.0~ P4.0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）发展的趋势，朝向精细化发展，由于基数较低，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2022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年市场规模约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52.78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亿美金，预估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2018~2022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CAGR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将达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35%</w:t>
            </w:r>
            <w:r w:rsidR="0012213A" w:rsidRPr="0012213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332D8" w:rsidRPr="00F724C7" w:rsidRDefault="0012213A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DD65FF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公司</w:t>
            </w:r>
            <w:r w:rsidR="00443ECE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上半年小间距业务开展情况怎么样？</w:t>
            </w:r>
          </w:p>
          <w:p w:rsidR="00D332D8" w:rsidRPr="00F724C7" w:rsidRDefault="00443ECE" w:rsidP="00443ECE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在国内方面，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在智慧城市的建设热潮下，公安、交通、人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防、能源、司法等作为城市运行的核心组成部分，对数据高清化、可视化的需求将持续涌现。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2019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年上半年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公司在控制系统及解决方案上持续加大开发力度，为客户提供统一、便捷、高效的调度应用控制系统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目前，公司的可视化解决方案在智慧公安、智慧交通、智慧人防</w:t>
            </w:r>
            <w:r w:rsidR="00224D02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、智慧应急</w:t>
            </w:r>
            <w:r w:rsidR="00D332D8"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等多个应用场景成功运行。</w:t>
            </w:r>
            <w:r w:rsidR="00D332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在海外市场，高端会议室、展厅、高端零售店的旗舰店、会展等需求依然旺盛，公司借助良好的品牌优势和完善的销售服务体系优势，不断开拓海外市场。</w:t>
            </w:r>
          </w:p>
          <w:p w:rsidR="008C42B9" w:rsidRPr="00F724C7" w:rsidRDefault="0012213A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="008C42B9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BD03E3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小间距行业的发展趋势</w:t>
            </w:r>
            <w:r w:rsidR="00BA7E9E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和特点</w:t>
            </w:r>
            <w:r w:rsidR="00BD03E3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是怎样的？</w:t>
            </w:r>
          </w:p>
          <w:p w:rsidR="00CB63F6" w:rsidRPr="00F724C7" w:rsidRDefault="00BA7E9E" w:rsidP="00BA7E9E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第一，小间距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商用显示市场渗透率不断提高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在万物互联和智慧城市的背景下，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显示屏的功能不再局限于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单向传播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，而是转向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“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智能交互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阶段，显示屏将成为人与数据的交互核心，为用户带来场景化、沉浸化体验。随着产品的不断创新、成本的不断下降及交互感的持续升级，小间距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在会议室、教育、商场以及电影院等商用显示应用领域发展迅速。根据奥</w:t>
            </w:r>
            <w:proofErr w:type="gram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维云网数据</w:t>
            </w:r>
            <w:proofErr w:type="gram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年中国商用显示市场规模预计达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766.4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亿元，同比增长率达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39.1%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，其中小间距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的渗透率仅为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8.7%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，但增速高达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76%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商显市场</w:t>
            </w:r>
            <w:proofErr w:type="gram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的加速应用有望打开千亿级的市场空间。</w:t>
            </w:r>
          </w:p>
          <w:p w:rsidR="005E60D8" w:rsidRPr="00F724C7" w:rsidRDefault="005E60D8" w:rsidP="005E60D8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第二，点间距不断缩小，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显示进入量产时代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根据</w:t>
            </w:r>
            <w:proofErr w:type="spellStart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LEDinside</w:t>
            </w:r>
            <w:proofErr w:type="spellEnd"/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的预测，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P1.2~P1.6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占全球小间距市场的比重约为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39%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，已成为全球小间距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显示的主流产品。随着消费者对显示效果要求的逐渐提升及成本的进一步下降，未来几年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P1.2~P1.6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以及更小间距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P1.1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以下的产品将最具成长动能，预计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2018~2022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年的年均复合增长率分别达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32%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62%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。随着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技术成熟度提升，成本逐渐下降，未来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将逐渐实现向商用甚至民用领域的应用。</w:t>
            </w:r>
          </w:p>
          <w:p w:rsidR="005E60D8" w:rsidRPr="00F724C7" w:rsidRDefault="005E60D8" w:rsidP="005E60D8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第三，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市场竞争逐渐向技术、质量、品牌和服务等综合实力竞争转变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显示屏经过多年的发展，当前国内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</w:t>
            </w: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示屏行业已经进入了新的发展阶段。由最初的粗放竞争逐渐转向以资本、技术为代表的综合实力的竞争，企业综合实力、品牌的竞争决胜要素逐步强化。未来随着行业的发展，品牌影响力大、综合服务能力强的企业将享有更高的品牌溢价，获得更多客户的认可，市场份额将进一步向优势企业集中。</w:t>
            </w:r>
          </w:p>
          <w:p w:rsidR="00800382" w:rsidRPr="00F724C7" w:rsidRDefault="0012213A" w:rsidP="00C25FC1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4</w:t>
            </w:r>
            <w:r w:rsidR="005E60D8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AD3CD4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中美贸易摩擦对公司影响如何</w:t>
            </w:r>
            <w:r w:rsidR="00800382"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中美贸易摩擦对公司影响不大，主要原因如下：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1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LED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上中下游全</w:t>
            </w:r>
            <w:proofErr w:type="gramStart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产业链都在</w:t>
            </w:r>
            <w:proofErr w:type="gramEnd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中国，尤其是小间距技术，中国公司与海外公司相比，无论是从技术上还是成本控制方面都占据绝对优势。</w:t>
            </w:r>
          </w:p>
          <w:p w:rsidR="00AD3CD4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）公司在美国已建立了生产基地，已实现了部分产品在本地自产自销，在一定程度上缓解了贸易摩擦对公司的影响。</w:t>
            </w:r>
          </w:p>
          <w:p w:rsidR="00800382" w:rsidRPr="00F724C7" w:rsidRDefault="00AD3CD4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3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）公司在美国已建立了完善的渠道建设、本地化服务等销售服务体系，并且已完成了对美国纳斯达克上市公司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Trans-</w:t>
            </w:r>
            <w:proofErr w:type="spellStart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Lux</w:t>
            </w:r>
            <w:proofErr w:type="spellEnd"/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 xml:space="preserve"> Corporation</w:t>
            </w:r>
            <w:r w:rsidRPr="00F724C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的收购，借助该公司的品牌和渠道优势以及本地化的服务人员，使得公司在美国市场的销售额及毛利率得到了较大的提升，有效提升了公司在美国市场的快速响应能力及综合竞争力。</w:t>
            </w:r>
          </w:p>
          <w:p w:rsidR="00AC5FA5" w:rsidRPr="00F724C7" w:rsidRDefault="00AC5FA5" w:rsidP="00AD3CD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:rsidR="00D3704D" w:rsidRPr="00443ECE" w:rsidRDefault="00AC5FA5" w:rsidP="00AC5FA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724C7">
              <w:rPr>
                <w:rFonts w:eastAsiaTheme="minorEastAsia"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无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2F2ADC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201</w:t>
            </w:r>
            <w:r w:rsidR="00786820">
              <w:rPr>
                <w:rFonts w:hint="eastAsia"/>
                <w:sz w:val="24"/>
                <w:szCs w:val="24"/>
              </w:rPr>
              <w:t>9</w:t>
            </w:r>
            <w:r w:rsidRPr="00220DE3">
              <w:rPr>
                <w:sz w:val="24"/>
                <w:szCs w:val="24"/>
              </w:rPr>
              <w:t>年</w:t>
            </w:r>
            <w:r w:rsidR="005E60D8">
              <w:rPr>
                <w:rFonts w:hint="eastAsia"/>
                <w:sz w:val="24"/>
                <w:szCs w:val="24"/>
              </w:rPr>
              <w:t>7</w:t>
            </w:r>
            <w:r w:rsidRPr="00220DE3">
              <w:rPr>
                <w:sz w:val="24"/>
                <w:szCs w:val="24"/>
              </w:rPr>
              <w:t>月</w:t>
            </w:r>
            <w:r w:rsidR="002F2ADC">
              <w:rPr>
                <w:rFonts w:hint="eastAsia"/>
                <w:sz w:val="24"/>
                <w:szCs w:val="24"/>
              </w:rPr>
              <w:t>24</w:t>
            </w:r>
            <w:r w:rsidRPr="00220DE3">
              <w:rPr>
                <w:sz w:val="24"/>
                <w:szCs w:val="24"/>
              </w:rPr>
              <w:t>日</w:t>
            </w:r>
          </w:p>
        </w:tc>
      </w:tr>
    </w:tbl>
    <w:p w:rsidR="00E80235" w:rsidRPr="00220DE3" w:rsidRDefault="00E80235"/>
    <w:sectPr w:rsidR="00E80235" w:rsidRPr="00220DE3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B1" w:rsidRDefault="00947BB1" w:rsidP="00D3704D">
      <w:r>
        <w:separator/>
      </w:r>
    </w:p>
  </w:endnote>
  <w:endnote w:type="continuationSeparator" w:id="0">
    <w:p w:rsidR="00947BB1" w:rsidRDefault="00947BB1" w:rsidP="00D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B1" w:rsidRDefault="00947BB1" w:rsidP="00D3704D">
      <w:r>
        <w:separator/>
      </w:r>
    </w:p>
  </w:footnote>
  <w:footnote w:type="continuationSeparator" w:id="0">
    <w:p w:rsidR="00947BB1" w:rsidRDefault="00947BB1" w:rsidP="00D3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4D"/>
    <w:rsid w:val="00000403"/>
    <w:rsid w:val="00001A36"/>
    <w:rsid w:val="0000571E"/>
    <w:rsid w:val="00011170"/>
    <w:rsid w:val="0001134B"/>
    <w:rsid w:val="0001351F"/>
    <w:rsid w:val="00016D7C"/>
    <w:rsid w:val="00030991"/>
    <w:rsid w:val="00037507"/>
    <w:rsid w:val="00041008"/>
    <w:rsid w:val="00041BD6"/>
    <w:rsid w:val="00045A41"/>
    <w:rsid w:val="00061974"/>
    <w:rsid w:val="000649C3"/>
    <w:rsid w:val="000800E8"/>
    <w:rsid w:val="000846EC"/>
    <w:rsid w:val="0009257F"/>
    <w:rsid w:val="000963FF"/>
    <w:rsid w:val="00096BE5"/>
    <w:rsid w:val="000A0D04"/>
    <w:rsid w:val="000B65DE"/>
    <w:rsid w:val="000B733E"/>
    <w:rsid w:val="000D0E7C"/>
    <w:rsid w:val="000D77B3"/>
    <w:rsid w:val="000E2133"/>
    <w:rsid w:val="000E453E"/>
    <w:rsid w:val="00100FB7"/>
    <w:rsid w:val="001011DA"/>
    <w:rsid w:val="0010706A"/>
    <w:rsid w:val="00116399"/>
    <w:rsid w:val="00117EC7"/>
    <w:rsid w:val="00120749"/>
    <w:rsid w:val="0012213A"/>
    <w:rsid w:val="00122C12"/>
    <w:rsid w:val="001254C0"/>
    <w:rsid w:val="00136249"/>
    <w:rsid w:val="00136A3B"/>
    <w:rsid w:val="00140353"/>
    <w:rsid w:val="0014058E"/>
    <w:rsid w:val="00140ECE"/>
    <w:rsid w:val="0014748C"/>
    <w:rsid w:val="00156372"/>
    <w:rsid w:val="00157245"/>
    <w:rsid w:val="00163FC5"/>
    <w:rsid w:val="0018028C"/>
    <w:rsid w:val="001828EB"/>
    <w:rsid w:val="00184E5E"/>
    <w:rsid w:val="00187C19"/>
    <w:rsid w:val="00190C9D"/>
    <w:rsid w:val="00191DBE"/>
    <w:rsid w:val="001A5A36"/>
    <w:rsid w:val="001C6DC4"/>
    <w:rsid w:val="001D2202"/>
    <w:rsid w:val="001D7175"/>
    <w:rsid w:val="001F59A5"/>
    <w:rsid w:val="002137E2"/>
    <w:rsid w:val="00216373"/>
    <w:rsid w:val="00220DE3"/>
    <w:rsid w:val="00224D02"/>
    <w:rsid w:val="002264AA"/>
    <w:rsid w:val="00227AEB"/>
    <w:rsid w:val="0023289C"/>
    <w:rsid w:val="00241552"/>
    <w:rsid w:val="00241ED6"/>
    <w:rsid w:val="00246516"/>
    <w:rsid w:val="00256CBC"/>
    <w:rsid w:val="002633B7"/>
    <w:rsid w:val="00267DFC"/>
    <w:rsid w:val="00271450"/>
    <w:rsid w:val="002774E3"/>
    <w:rsid w:val="00281C82"/>
    <w:rsid w:val="002910E9"/>
    <w:rsid w:val="002932A1"/>
    <w:rsid w:val="002A5EDA"/>
    <w:rsid w:val="002A64AE"/>
    <w:rsid w:val="002C249C"/>
    <w:rsid w:val="002C6D5F"/>
    <w:rsid w:val="002D5AAD"/>
    <w:rsid w:val="002F06FD"/>
    <w:rsid w:val="002F2ADC"/>
    <w:rsid w:val="00302B20"/>
    <w:rsid w:val="0030621B"/>
    <w:rsid w:val="00337761"/>
    <w:rsid w:val="00341941"/>
    <w:rsid w:val="00366D14"/>
    <w:rsid w:val="00370191"/>
    <w:rsid w:val="00370EE6"/>
    <w:rsid w:val="003C23EA"/>
    <w:rsid w:val="003D0B0D"/>
    <w:rsid w:val="003D2F62"/>
    <w:rsid w:val="003E4B15"/>
    <w:rsid w:val="003E682F"/>
    <w:rsid w:val="003E6CF9"/>
    <w:rsid w:val="003F018A"/>
    <w:rsid w:val="003F25B2"/>
    <w:rsid w:val="003F646B"/>
    <w:rsid w:val="0040131B"/>
    <w:rsid w:val="00414FA4"/>
    <w:rsid w:val="00416724"/>
    <w:rsid w:val="00421CAC"/>
    <w:rsid w:val="00422D27"/>
    <w:rsid w:val="004401A3"/>
    <w:rsid w:val="004422C1"/>
    <w:rsid w:val="00443ECE"/>
    <w:rsid w:val="0044659F"/>
    <w:rsid w:val="004511AD"/>
    <w:rsid w:val="0045503A"/>
    <w:rsid w:val="0046364D"/>
    <w:rsid w:val="00474CEB"/>
    <w:rsid w:val="004A0EBC"/>
    <w:rsid w:val="004A208C"/>
    <w:rsid w:val="004B1809"/>
    <w:rsid w:val="004C4573"/>
    <w:rsid w:val="004F3751"/>
    <w:rsid w:val="00502D46"/>
    <w:rsid w:val="00511DA7"/>
    <w:rsid w:val="00527737"/>
    <w:rsid w:val="005277C8"/>
    <w:rsid w:val="005341CB"/>
    <w:rsid w:val="005425DE"/>
    <w:rsid w:val="00573BB8"/>
    <w:rsid w:val="005743AA"/>
    <w:rsid w:val="005865DB"/>
    <w:rsid w:val="005877C9"/>
    <w:rsid w:val="005A6924"/>
    <w:rsid w:val="005B4722"/>
    <w:rsid w:val="005B5582"/>
    <w:rsid w:val="005C1B38"/>
    <w:rsid w:val="005E0983"/>
    <w:rsid w:val="005E11B8"/>
    <w:rsid w:val="005E60D8"/>
    <w:rsid w:val="00605464"/>
    <w:rsid w:val="00605D21"/>
    <w:rsid w:val="00610675"/>
    <w:rsid w:val="00620656"/>
    <w:rsid w:val="00632814"/>
    <w:rsid w:val="00655D0D"/>
    <w:rsid w:val="006600C1"/>
    <w:rsid w:val="00686726"/>
    <w:rsid w:val="00691AD0"/>
    <w:rsid w:val="006B3864"/>
    <w:rsid w:val="006B6CA2"/>
    <w:rsid w:val="006C23DE"/>
    <w:rsid w:val="006D42A9"/>
    <w:rsid w:val="006D59F1"/>
    <w:rsid w:val="006E18AA"/>
    <w:rsid w:val="006F05CE"/>
    <w:rsid w:val="006F3FA6"/>
    <w:rsid w:val="0070033E"/>
    <w:rsid w:val="00716E3C"/>
    <w:rsid w:val="00727C04"/>
    <w:rsid w:val="00732DE7"/>
    <w:rsid w:val="00735C47"/>
    <w:rsid w:val="007452C5"/>
    <w:rsid w:val="0076447D"/>
    <w:rsid w:val="00766827"/>
    <w:rsid w:val="00780261"/>
    <w:rsid w:val="00786820"/>
    <w:rsid w:val="0079782B"/>
    <w:rsid w:val="007B23C7"/>
    <w:rsid w:val="007B76EC"/>
    <w:rsid w:val="007D0043"/>
    <w:rsid w:val="007D1609"/>
    <w:rsid w:val="007E49F6"/>
    <w:rsid w:val="007E77A7"/>
    <w:rsid w:val="00800382"/>
    <w:rsid w:val="008063AC"/>
    <w:rsid w:val="00812B86"/>
    <w:rsid w:val="00813247"/>
    <w:rsid w:val="00820EE8"/>
    <w:rsid w:val="00822259"/>
    <w:rsid w:val="00825D5E"/>
    <w:rsid w:val="008313C4"/>
    <w:rsid w:val="008348E9"/>
    <w:rsid w:val="00834958"/>
    <w:rsid w:val="00834CFC"/>
    <w:rsid w:val="00837898"/>
    <w:rsid w:val="00847AFF"/>
    <w:rsid w:val="00847D77"/>
    <w:rsid w:val="00871A26"/>
    <w:rsid w:val="00875A22"/>
    <w:rsid w:val="00881D9B"/>
    <w:rsid w:val="008820C8"/>
    <w:rsid w:val="00883D42"/>
    <w:rsid w:val="00890F58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8F4520"/>
    <w:rsid w:val="009027BF"/>
    <w:rsid w:val="00910184"/>
    <w:rsid w:val="00920444"/>
    <w:rsid w:val="00932A6C"/>
    <w:rsid w:val="00935572"/>
    <w:rsid w:val="00941380"/>
    <w:rsid w:val="00943E94"/>
    <w:rsid w:val="00947BB1"/>
    <w:rsid w:val="00953F92"/>
    <w:rsid w:val="0095658F"/>
    <w:rsid w:val="0095733F"/>
    <w:rsid w:val="00975972"/>
    <w:rsid w:val="00976A0F"/>
    <w:rsid w:val="009860A0"/>
    <w:rsid w:val="009A112B"/>
    <w:rsid w:val="009B0130"/>
    <w:rsid w:val="009B1061"/>
    <w:rsid w:val="009C0B5A"/>
    <w:rsid w:val="009C3F2C"/>
    <w:rsid w:val="009C50BB"/>
    <w:rsid w:val="009D0B5E"/>
    <w:rsid w:val="009D11B8"/>
    <w:rsid w:val="009D5F85"/>
    <w:rsid w:val="009E7206"/>
    <w:rsid w:val="00A11C23"/>
    <w:rsid w:val="00A14371"/>
    <w:rsid w:val="00A30CC8"/>
    <w:rsid w:val="00A32FD9"/>
    <w:rsid w:val="00A427DE"/>
    <w:rsid w:val="00A42A03"/>
    <w:rsid w:val="00A43A8D"/>
    <w:rsid w:val="00A51454"/>
    <w:rsid w:val="00A608FC"/>
    <w:rsid w:val="00A66C38"/>
    <w:rsid w:val="00A7584E"/>
    <w:rsid w:val="00A85A9E"/>
    <w:rsid w:val="00A92AD4"/>
    <w:rsid w:val="00AB3554"/>
    <w:rsid w:val="00AB6086"/>
    <w:rsid w:val="00AC558E"/>
    <w:rsid w:val="00AC5FA5"/>
    <w:rsid w:val="00AD3CD4"/>
    <w:rsid w:val="00AD4C75"/>
    <w:rsid w:val="00AE32ED"/>
    <w:rsid w:val="00AE5625"/>
    <w:rsid w:val="00AE7FF6"/>
    <w:rsid w:val="00AF2539"/>
    <w:rsid w:val="00B00CDE"/>
    <w:rsid w:val="00B0171A"/>
    <w:rsid w:val="00B11A28"/>
    <w:rsid w:val="00B123D8"/>
    <w:rsid w:val="00B246C1"/>
    <w:rsid w:val="00B37BD0"/>
    <w:rsid w:val="00B37DDB"/>
    <w:rsid w:val="00B40F71"/>
    <w:rsid w:val="00B4458F"/>
    <w:rsid w:val="00B52489"/>
    <w:rsid w:val="00B542E1"/>
    <w:rsid w:val="00B559A3"/>
    <w:rsid w:val="00B71A72"/>
    <w:rsid w:val="00B83AF6"/>
    <w:rsid w:val="00B85DA8"/>
    <w:rsid w:val="00B90BC3"/>
    <w:rsid w:val="00BA7E9E"/>
    <w:rsid w:val="00BB7D88"/>
    <w:rsid w:val="00BC7406"/>
    <w:rsid w:val="00BD03E3"/>
    <w:rsid w:val="00BE0453"/>
    <w:rsid w:val="00BE5444"/>
    <w:rsid w:val="00C03B2E"/>
    <w:rsid w:val="00C13C36"/>
    <w:rsid w:val="00C15EB7"/>
    <w:rsid w:val="00C1762C"/>
    <w:rsid w:val="00C24E17"/>
    <w:rsid w:val="00C25D36"/>
    <w:rsid w:val="00C25FC1"/>
    <w:rsid w:val="00C30B8F"/>
    <w:rsid w:val="00C35433"/>
    <w:rsid w:val="00C472C3"/>
    <w:rsid w:val="00C60FC4"/>
    <w:rsid w:val="00C61366"/>
    <w:rsid w:val="00C63BEA"/>
    <w:rsid w:val="00C64189"/>
    <w:rsid w:val="00C65F35"/>
    <w:rsid w:val="00C8448E"/>
    <w:rsid w:val="00CA6204"/>
    <w:rsid w:val="00CA774D"/>
    <w:rsid w:val="00CB63F6"/>
    <w:rsid w:val="00CC6794"/>
    <w:rsid w:val="00CD03F9"/>
    <w:rsid w:val="00CE0C91"/>
    <w:rsid w:val="00CE3A25"/>
    <w:rsid w:val="00CE3BE3"/>
    <w:rsid w:val="00CE41C4"/>
    <w:rsid w:val="00CF2B01"/>
    <w:rsid w:val="00D16784"/>
    <w:rsid w:val="00D20834"/>
    <w:rsid w:val="00D21866"/>
    <w:rsid w:val="00D332D8"/>
    <w:rsid w:val="00D3704D"/>
    <w:rsid w:val="00D44241"/>
    <w:rsid w:val="00D44614"/>
    <w:rsid w:val="00D51411"/>
    <w:rsid w:val="00D53D6C"/>
    <w:rsid w:val="00D66C56"/>
    <w:rsid w:val="00D73D81"/>
    <w:rsid w:val="00D871E6"/>
    <w:rsid w:val="00D934AE"/>
    <w:rsid w:val="00DA2DE9"/>
    <w:rsid w:val="00DB0B87"/>
    <w:rsid w:val="00DC3E35"/>
    <w:rsid w:val="00DD51D8"/>
    <w:rsid w:val="00DD65FF"/>
    <w:rsid w:val="00DE1483"/>
    <w:rsid w:val="00DE2CC4"/>
    <w:rsid w:val="00E021E9"/>
    <w:rsid w:val="00E23AE5"/>
    <w:rsid w:val="00E3039B"/>
    <w:rsid w:val="00E425C7"/>
    <w:rsid w:val="00E44875"/>
    <w:rsid w:val="00E526D0"/>
    <w:rsid w:val="00E529D3"/>
    <w:rsid w:val="00E52DB1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C1D56"/>
    <w:rsid w:val="00EE62D5"/>
    <w:rsid w:val="00EE7D4E"/>
    <w:rsid w:val="00EF3080"/>
    <w:rsid w:val="00EF3B7D"/>
    <w:rsid w:val="00F019FE"/>
    <w:rsid w:val="00F0509E"/>
    <w:rsid w:val="00F07D4D"/>
    <w:rsid w:val="00F10609"/>
    <w:rsid w:val="00F1481E"/>
    <w:rsid w:val="00F22C6B"/>
    <w:rsid w:val="00F22E84"/>
    <w:rsid w:val="00F32670"/>
    <w:rsid w:val="00F516E1"/>
    <w:rsid w:val="00F54CD5"/>
    <w:rsid w:val="00F562D3"/>
    <w:rsid w:val="00F575CB"/>
    <w:rsid w:val="00F6758C"/>
    <w:rsid w:val="00F67693"/>
    <w:rsid w:val="00F724C7"/>
    <w:rsid w:val="00F760CA"/>
    <w:rsid w:val="00F85760"/>
    <w:rsid w:val="00F8703D"/>
    <w:rsid w:val="00F901D4"/>
    <w:rsid w:val="00F913CA"/>
    <w:rsid w:val="00F91AFD"/>
    <w:rsid w:val="00F94180"/>
    <w:rsid w:val="00FA3B7E"/>
    <w:rsid w:val="00FB20BD"/>
    <w:rsid w:val="00FB4894"/>
    <w:rsid w:val="00FB739E"/>
    <w:rsid w:val="00FC3262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9">
    <w:name w:val="footnote text"/>
    <w:basedOn w:val="a"/>
    <w:link w:val="Char4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huangjing</cp:lastModifiedBy>
  <cp:revision>5</cp:revision>
  <dcterms:created xsi:type="dcterms:W3CDTF">2019-07-25T08:17:00Z</dcterms:created>
  <dcterms:modified xsi:type="dcterms:W3CDTF">2019-07-25T10:04:00Z</dcterms:modified>
</cp:coreProperties>
</file>